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6822" w14:textId="15ACDE0E" w:rsidR="000F36D5" w:rsidRPr="000F36D5" w:rsidRDefault="000F36D5" w:rsidP="000F36D5">
      <w:pPr>
        <w:pStyle w:val="NoSpacing"/>
        <w:jc w:val="center"/>
        <w:rPr>
          <w:b/>
          <w:bCs/>
          <w:sz w:val="24"/>
          <w:szCs w:val="24"/>
          <w:lang w:val="en-GB"/>
        </w:rPr>
      </w:pPr>
      <w:r w:rsidRPr="000F36D5">
        <w:rPr>
          <w:b/>
          <w:bCs/>
          <w:sz w:val="24"/>
          <w:szCs w:val="24"/>
          <w:lang w:val="en-GB"/>
        </w:rPr>
        <w:t xml:space="preserve">Colorado </w:t>
      </w:r>
      <w:proofErr w:type="spellStart"/>
      <w:r w:rsidRPr="000F36D5">
        <w:rPr>
          <w:b/>
          <w:bCs/>
          <w:sz w:val="24"/>
          <w:szCs w:val="24"/>
          <w:lang w:val="en-GB"/>
        </w:rPr>
        <w:t>Kod</w:t>
      </w:r>
      <w:r>
        <w:rPr>
          <w:rFonts w:cstheme="minorHAnsi"/>
          <w:b/>
          <w:bCs/>
          <w:sz w:val="24"/>
          <w:szCs w:val="24"/>
          <w:lang w:val="en-GB"/>
        </w:rPr>
        <w:t>á</w:t>
      </w:r>
      <w:r w:rsidRPr="000F36D5">
        <w:rPr>
          <w:b/>
          <w:bCs/>
          <w:sz w:val="24"/>
          <w:szCs w:val="24"/>
          <w:lang w:val="en-GB"/>
        </w:rPr>
        <w:t>ly</w:t>
      </w:r>
      <w:proofErr w:type="spellEnd"/>
      <w:r w:rsidRPr="000F36D5">
        <w:rPr>
          <w:b/>
          <w:bCs/>
          <w:sz w:val="24"/>
          <w:szCs w:val="24"/>
          <w:lang w:val="en-GB"/>
        </w:rPr>
        <w:t xml:space="preserve"> Institute</w:t>
      </w:r>
    </w:p>
    <w:p w14:paraId="4944E9D0" w14:textId="75170805" w:rsidR="000F36D5" w:rsidRPr="000F36D5" w:rsidRDefault="000F36D5" w:rsidP="000F36D5">
      <w:pPr>
        <w:pStyle w:val="NoSpacing"/>
        <w:jc w:val="center"/>
        <w:rPr>
          <w:b/>
          <w:bCs/>
          <w:sz w:val="24"/>
          <w:szCs w:val="24"/>
          <w:lang w:val="en-GB"/>
        </w:rPr>
      </w:pPr>
      <w:r w:rsidRPr="000F36D5">
        <w:rPr>
          <w:b/>
          <w:bCs/>
          <w:sz w:val="24"/>
          <w:szCs w:val="24"/>
          <w:lang w:val="en-GB"/>
        </w:rPr>
        <w:t>Summer 2022</w:t>
      </w:r>
    </w:p>
    <w:p w14:paraId="352A37BF" w14:textId="0F9BA71F" w:rsidR="000F36D5" w:rsidRPr="000F36D5" w:rsidRDefault="000F36D5" w:rsidP="000F36D5">
      <w:pPr>
        <w:pStyle w:val="NoSpacing"/>
        <w:jc w:val="center"/>
        <w:rPr>
          <w:b/>
          <w:bCs/>
          <w:sz w:val="24"/>
          <w:szCs w:val="24"/>
          <w:lang w:val="en-GB"/>
        </w:rPr>
      </w:pPr>
      <w:r w:rsidRPr="000F36D5">
        <w:rPr>
          <w:b/>
          <w:bCs/>
          <w:sz w:val="24"/>
          <w:szCs w:val="24"/>
          <w:lang w:val="en-GB"/>
        </w:rPr>
        <w:t>Required Texts for Level 2 Pedagogy and Analysis</w:t>
      </w:r>
    </w:p>
    <w:p w14:paraId="4552A60F" w14:textId="77777777" w:rsidR="000F36D5" w:rsidRDefault="000F36D5" w:rsidP="000F36D5">
      <w:pPr>
        <w:pStyle w:val="xmsonormal"/>
        <w:spacing w:before="0" w:beforeAutospacing="0" w:after="200" w:afterAutospacing="0" w:line="253" w:lineRule="atLeast"/>
        <w:ind w:firstLine="720"/>
        <w:rPr>
          <w:rFonts w:ascii="Cambria" w:hAnsi="Cambria"/>
          <w:b/>
          <w:bCs/>
          <w:color w:val="000000"/>
          <w:lang w:val="en-GB"/>
        </w:rPr>
      </w:pPr>
      <w:r>
        <w:rPr>
          <w:rFonts w:ascii="Cambria" w:hAnsi="Cambria"/>
          <w:b/>
          <w:bCs/>
          <w:color w:val="000000"/>
          <w:lang w:val="en-GB"/>
        </w:rPr>
        <w:t xml:space="preserve"> </w:t>
      </w:r>
    </w:p>
    <w:p w14:paraId="5EAE2D50" w14:textId="67C9D739" w:rsidR="000F36D5" w:rsidRPr="000F36D5" w:rsidRDefault="000F36D5" w:rsidP="000F36D5">
      <w:pPr>
        <w:pStyle w:val="xmsonormal"/>
        <w:spacing w:before="0" w:beforeAutospacing="0" w:after="200" w:afterAutospacing="0" w:line="253" w:lineRule="atLeast"/>
        <w:ind w:firstLine="720"/>
        <w:rPr>
          <w:rFonts w:ascii="Cambria" w:hAnsi="Cambria"/>
          <w:b/>
          <w:bCs/>
          <w:color w:val="000000"/>
          <w:lang w:val="en-GB"/>
        </w:rPr>
      </w:pPr>
      <w:r>
        <w:rPr>
          <w:rFonts w:ascii="Cambria" w:hAnsi="Cambria"/>
          <w:b/>
          <w:bCs/>
          <w:color w:val="000000"/>
          <w:lang w:val="en-GB"/>
        </w:rPr>
        <w:t>(From last year)</w:t>
      </w:r>
    </w:p>
    <w:p w14:paraId="5B0D4BC6" w14:textId="77777777" w:rsidR="000F36D5" w:rsidRDefault="000F36D5" w:rsidP="000F36D5">
      <w:pPr>
        <w:pStyle w:val="xgmail-msolistparagraph"/>
        <w:spacing w:before="0" w:beforeAutospacing="0" w:after="0" w:afterAutospacing="0" w:line="253" w:lineRule="atLeast"/>
        <w:rPr>
          <w:color w:val="000000"/>
        </w:rPr>
      </w:pPr>
      <w:r>
        <w:rPr>
          <w:rFonts w:ascii="Cambria" w:hAnsi="Cambria"/>
          <w:color w:val="000000"/>
          <w:lang w:val="en-GB"/>
        </w:rPr>
        <w:t>             Choksy, Lois “The Kodaly Method” Second Edition, Prentice Hall publishing.</w:t>
      </w:r>
    </w:p>
    <w:p w14:paraId="2820D27B" w14:textId="77777777" w:rsidR="000F36D5" w:rsidRDefault="000F36D5" w:rsidP="000F36D5">
      <w:pPr>
        <w:pStyle w:val="xgmail-msolistparagraph"/>
        <w:spacing w:before="0" w:beforeAutospacing="0" w:after="0" w:afterAutospacing="0" w:line="253" w:lineRule="atLeast"/>
        <w:rPr>
          <w:color w:val="000000"/>
        </w:rPr>
      </w:pPr>
    </w:p>
    <w:p w14:paraId="0E379393" w14:textId="77777777" w:rsidR="000F36D5" w:rsidRDefault="000F36D5" w:rsidP="000F36D5">
      <w:pPr>
        <w:pStyle w:val="xgmail-msolistparagraph"/>
        <w:spacing w:before="0" w:beforeAutospacing="0" w:after="0" w:afterAutospacing="0" w:line="253" w:lineRule="atLeast"/>
        <w:rPr>
          <w:color w:val="000000"/>
        </w:rPr>
      </w:pPr>
      <w:r>
        <w:rPr>
          <w:rFonts w:ascii="Cambria" w:hAnsi="Cambria"/>
          <w:color w:val="000000"/>
          <w:lang w:val="en-GB"/>
        </w:rPr>
        <w:t>             </w:t>
      </w:r>
      <w:proofErr w:type="spellStart"/>
      <w:r>
        <w:rPr>
          <w:rFonts w:ascii="Cambria" w:hAnsi="Cambria"/>
          <w:color w:val="000000"/>
          <w:lang w:val="en-GB"/>
        </w:rPr>
        <w:t>Erdei</w:t>
      </w:r>
      <w:proofErr w:type="spellEnd"/>
      <w:r>
        <w:rPr>
          <w:rFonts w:ascii="Cambria" w:hAnsi="Cambria"/>
          <w:color w:val="000000"/>
          <w:lang w:val="en-GB"/>
        </w:rPr>
        <w:t>, Peter, “150 American Folksongs”, Boosey and Hawkes.</w:t>
      </w:r>
    </w:p>
    <w:p w14:paraId="05252E8B" w14:textId="77777777" w:rsidR="000F36D5" w:rsidRDefault="000F36D5" w:rsidP="000F36D5">
      <w:pPr>
        <w:pStyle w:val="xgmail-msolistparagraph"/>
        <w:spacing w:before="0" w:beforeAutospacing="0" w:after="0" w:afterAutospacing="0" w:line="253" w:lineRule="atLeast"/>
        <w:rPr>
          <w:color w:val="000000"/>
        </w:rPr>
      </w:pPr>
    </w:p>
    <w:p w14:paraId="7E77508D" w14:textId="77777777" w:rsidR="000F36D5" w:rsidRDefault="000F36D5" w:rsidP="000F36D5">
      <w:pPr>
        <w:pStyle w:val="xgmail-msolistparagraph"/>
        <w:spacing w:before="0" w:beforeAutospacing="0" w:after="200" w:afterAutospacing="0" w:line="253" w:lineRule="atLeast"/>
        <w:rPr>
          <w:color w:val="000000"/>
        </w:rPr>
      </w:pPr>
      <w:r>
        <w:rPr>
          <w:rFonts w:ascii="Cambria" w:hAnsi="Cambria"/>
          <w:color w:val="000000"/>
          <w:lang w:val="en-GB"/>
        </w:rPr>
        <w:t>             Locke, Eleanor, “Sail Away”, Boosey and Hawkes</w:t>
      </w:r>
    </w:p>
    <w:p w14:paraId="425A2B0E" w14:textId="77777777" w:rsidR="000F36D5" w:rsidRDefault="000F36D5" w:rsidP="000F36D5">
      <w:pPr>
        <w:pStyle w:val="xgmail-msolistparagraph"/>
        <w:spacing w:before="0" w:beforeAutospacing="0" w:after="200" w:afterAutospacing="0" w:line="253" w:lineRule="atLeast"/>
        <w:rPr>
          <w:color w:val="000000"/>
        </w:rPr>
      </w:pPr>
      <w:r>
        <w:rPr>
          <w:rFonts w:ascii="Cambria" w:hAnsi="Cambria"/>
          <w:color w:val="000000"/>
          <w:lang w:val="en-GB"/>
        </w:rPr>
        <w:t>             Howard, Karen, "First Steps in Global Music", GIA</w:t>
      </w:r>
    </w:p>
    <w:p w14:paraId="18329F6A" w14:textId="77777777" w:rsidR="000F36D5" w:rsidRDefault="000F36D5" w:rsidP="000F36D5">
      <w:pPr>
        <w:pStyle w:val="xgmail-msolistparagraph"/>
        <w:spacing w:before="0" w:beforeAutospacing="0" w:after="200" w:afterAutospacing="0" w:line="253" w:lineRule="atLeast"/>
        <w:rPr>
          <w:color w:val="000000"/>
        </w:rPr>
      </w:pPr>
      <w:r>
        <w:rPr>
          <w:rFonts w:ascii="Cambria" w:hAnsi="Cambria"/>
          <w:color w:val="000000"/>
          <w:lang w:val="en-GB"/>
        </w:rPr>
        <w:t>             Trinka, Jill “Little Black Bull” Volume 4 Folk Music Works</w:t>
      </w:r>
    </w:p>
    <w:p w14:paraId="740C218E" w14:textId="77777777" w:rsidR="000F36D5" w:rsidRDefault="000F36D5" w:rsidP="000F36D5">
      <w:pPr>
        <w:pStyle w:val="xgmail-msolistparagraph"/>
        <w:spacing w:before="0" w:beforeAutospacing="0" w:after="200" w:afterAutospacing="0" w:line="253" w:lineRule="atLeast"/>
        <w:rPr>
          <w:color w:val="000000"/>
        </w:rPr>
      </w:pPr>
      <w:r>
        <w:rPr>
          <w:color w:val="000000"/>
        </w:rPr>
        <w:t>           </w:t>
      </w:r>
    </w:p>
    <w:p w14:paraId="359A8D47" w14:textId="10702FD0" w:rsidR="000F36D5" w:rsidRDefault="000F36D5" w:rsidP="000F36D5">
      <w:pPr>
        <w:pStyle w:val="xgmail-msolistparagraph"/>
        <w:spacing w:before="0" w:beforeAutospacing="0" w:after="200" w:afterAutospacing="0" w:line="253" w:lineRule="atLeast"/>
        <w:rPr>
          <w:color w:val="000000"/>
        </w:rPr>
      </w:pPr>
      <w:r>
        <w:rPr>
          <w:color w:val="000000"/>
        </w:rPr>
        <w:tab/>
      </w:r>
      <w:r>
        <w:rPr>
          <w:rFonts w:ascii="Cambria" w:hAnsi="Cambria"/>
          <w:b/>
          <w:bCs/>
          <w:color w:val="000000"/>
          <w:lang w:val="en-GB"/>
        </w:rPr>
        <w:t>New</w:t>
      </w:r>
    </w:p>
    <w:p w14:paraId="4F8B3A9B" w14:textId="3C3F9F1F" w:rsidR="000F36D5" w:rsidRDefault="000F36D5" w:rsidP="000F36D5">
      <w:pPr>
        <w:pStyle w:val="xmsonormal"/>
        <w:rPr>
          <w:color w:val="000000"/>
        </w:rPr>
      </w:pPr>
      <w:r>
        <w:rPr>
          <w:rFonts w:ascii="Cambria" w:hAnsi="Cambria"/>
          <w:color w:val="000000"/>
          <w:lang w:val="en-GB"/>
        </w:rPr>
        <w:t>               </w:t>
      </w:r>
      <w:proofErr w:type="spellStart"/>
      <w:r>
        <w:rPr>
          <w:rFonts w:ascii="Cambria" w:hAnsi="Cambria"/>
          <w:color w:val="000000"/>
          <w:lang w:val="en-GB"/>
        </w:rPr>
        <w:t>Bolkovec</w:t>
      </w:r>
      <w:proofErr w:type="spellEnd"/>
      <w:r>
        <w:rPr>
          <w:rFonts w:ascii="Cambria" w:hAnsi="Cambria"/>
          <w:color w:val="000000"/>
          <w:lang w:val="en-GB"/>
        </w:rPr>
        <w:t>, Edward, Johnson Judith</w:t>
      </w:r>
      <w:r>
        <w:rPr>
          <w:rStyle w:val="xgmail-apple-converted-space"/>
          <w:rFonts w:ascii="Cambria" w:hAnsi="Cambria"/>
          <w:color w:val="000000"/>
          <w:lang w:val="en-GB"/>
        </w:rPr>
        <w:t> </w:t>
      </w:r>
      <w:r>
        <w:rPr>
          <w:rFonts w:ascii="Cambria" w:hAnsi="Cambria"/>
          <w:i/>
          <w:iCs/>
          <w:color w:val="000000"/>
          <w:lang w:val="en-GB"/>
        </w:rPr>
        <w:t>“150 Rounds for Singing and Teaching”</w:t>
      </w:r>
      <w:r>
        <w:rPr>
          <w:rStyle w:val="xgmail-apple-converted-space"/>
          <w:rFonts w:ascii="Cambria" w:hAnsi="Cambria"/>
          <w:color w:val="000000"/>
          <w:lang w:val="en-GB"/>
        </w:rPr>
        <w:t> </w:t>
      </w:r>
      <w:r>
        <w:rPr>
          <w:rFonts w:ascii="Cambria" w:hAnsi="Cambria"/>
          <w:color w:val="000000"/>
          <w:lang w:val="en-GB"/>
        </w:rPr>
        <w:t xml:space="preserve">Boosey and </w:t>
      </w:r>
      <w:r>
        <w:rPr>
          <w:rFonts w:ascii="Cambria" w:hAnsi="Cambria"/>
          <w:color w:val="000000"/>
          <w:lang w:val="en-GB"/>
        </w:rPr>
        <w:tab/>
        <w:t>Hawkes</w:t>
      </w:r>
      <w:r>
        <w:rPr>
          <w:rStyle w:val="xgmail-apple-converted-space"/>
          <w:rFonts w:ascii="Cambria" w:hAnsi="Cambria"/>
          <w:color w:val="000000"/>
          <w:lang w:val="en-GB"/>
        </w:rPr>
        <w:t> </w:t>
      </w:r>
    </w:p>
    <w:p w14:paraId="2B542493" w14:textId="77777777" w:rsidR="000F36D5" w:rsidRDefault="000F36D5" w:rsidP="000F36D5">
      <w:pPr>
        <w:pStyle w:val="xmsonormal"/>
        <w:spacing w:before="0" w:beforeAutospacing="0" w:after="200" w:afterAutospacing="0"/>
        <w:ind w:left="720"/>
        <w:rPr>
          <w:color w:val="000000"/>
        </w:rPr>
      </w:pPr>
      <w:r>
        <w:rPr>
          <w:rFonts w:ascii="Cambria" w:hAnsi="Cambria"/>
          <w:color w:val="000000"/>
          <w:lang w:val="en-GB"/>
        </w:rPr>
        <w:t xml:space="preserve">Brumfield, Susan "First, We Sing! </w:t>
      </w:r>
      <w:proofErr w:type="spellStart"/>
      <w:r>
        <w:rPr>
          <w:rFonts w:ascii="Cambria" w:hAnsi="Cambria"/>
          <w:color w:val="000000"/>
          <w:lang w:val="en-GB"/>
        </w:rPr>
        <w:t>Kodály</w:t>
      </w:r>
      <w:proofErr w:type="spellEnd"/>
      <w:r>
        <w:rPr>
          <w:rFonts w:ascii="Cambria" w:hAnsi="Cambria"/>
          <w:color w:val="000000"/>
          <w:lang w:val="en-GB"/>
        </w:rPr>
        <w:t xml:space="preserve">-Inspired Teaching for the Music Classroom” [Teacher </w:t>
      </w:r>
      <w:proofErr w:type="gramStart"/>
      <w:r>
        <w:rPr>
          <w:rFonts w:ascii="Cambria" w:hAnsi="Cambria"/>
          <w:color w:val="000000"/>
          <w:lang w:val="en-GB"/>
        </w:rPr>
        <w:t>Book,  ISBN</w:t>
      </w:r>
      <w:proofErr w:type="gramEnd"/>
      <w:r>
        <w:rPr>
          <w:rFonts w:ascii="Cambria" w:hAnsi="Cambria"/>
          <w:color w:val="000000"/>
          <w:lang w:val="en-GB"/>
        </w:rPr>
        <w:t># 9781480339828]</w:t>
      </w:r>
    </w:p>
    <w:p w14:paraId="560BF431" w14:textId="77777777" w:rsidR="000F36D5" w:rsidRDefault="000F36D5" w:rsidP="000F36D5">
      <w:pPr>
        <w:pStyle w:val="xmsonormal"/>
        <w:spacing w:before="0" w:beforeAutospacing="0" w:after="200" w:afterAutospacing="0"/>
        <w:ind w:left="720"/>
        <w:rPr>
          <w:color w:val="000000"/>
        </w:rPr>
      </w:pPr>
      <w:r>
        <w:rPr>
          <w:rFonts w:ascii="Cambria" w:hAnsi="Cambria"/>
          <w:color w:val="000000"/>
          <w:lang w:val="en-GB"/>
        </w:rPr>
        <w:t xml:space="preserve">Brumfield, Susan “First We Sing! Teaching Strategies “(Primary </w:t>
      </w:r>
      <w:r>
        <w:rPr>
          <w:rFonts w:ascii="Cambria" w:hAnsi="Cambria"/>
          <w:b/>
          <w:bCs/>
          <w:color w:val="000000"/>
          <w:lang w:val="en-GB"/>
        </w:rPr>
        <w:t>AND</w:t>
      </w:r>
      <w:r>
        <w:rPr>
          <w:rFonts w:ascii="Cambria" w:hAnsi="Cambria"/>
          <w:color w:val="000000"/>
          <w:lang w:val="en-GB"/>
        </w:rPr>
        <w:t xml:space="preserve"> Intermediate Grades)</w:t>
      </w:r>
    </w:p>
    <w:p w14:paraId="23A3DF02" w14:textId="77777777" w:rsidR="000F36D5" w:rsidRDefault="000F36D5" w:rsidP="000F36D5">
      <w:pPr>
        <w:pStyle w:val="xmsonormal"/>
        <w:spacing w:before="0" w:beforeAutospacing="0" w:after="200" w:afterAutospacing="0"/>
        <w:ind w:left="720"/>
        <w:rPr>
          <w:color w:val="000000"/>
        </w:rPr>
      </w:pPr>
      <w:r>
        <w:rPr>
          <w:rFonts w:ascii="Cambria" w:hAnsi="Cambria"/>
          <w:color w:val="000000"/>
          <w:lang w:val="en-GB"/>
        </w:rPr>
        <w:t>Brumfield, Susan "First, We Sing! Song Book 1" </w:t>
      </w:r>
      <w:r>
        <w:rPr>
          <w:rFonts w:ascii="Cambria" w:hAnsi="Cambria"/>
          <w:color w:val="000000"/>
        </w:rPr>
        <w:t>Boosey &amp; Hawkes</w:t>
      </w:r>
    </w:p>
    <w:p w14:paraId="60AF1615" w14:textId="77777777" w:rsidR="000F36D5" w:rsidRDefault="000F36D5" w:rsidP="000F36D5">
      <w:pPr>
        <w:pStyle w:val="xmsonormal"/>
        <w:spacing w:before="0" w:beforeAutospacing="0" w:after="200" w:afterAutospacing="0"/>
        <w:ind w:left="720"/>
        <w:rPr>
          <w:color w:val="000000"/>
        </w:rPr>
      </w:pPr>
      <w:r>
        <w:rPr>
          <w:rFonts w:ascii="Cambria" w:hAnsi="Cambria"/>
          <w:color w:val="000000"/>
          <w:lang w:val="en-GB"/>
        </w:rPr>
        <w:t>Eisen, Ann, Robertson, Lamar</w:t>
      </w:r>
      <w:r>
        <w:rPr>
          <w:rStyle w:val="xgmail-apple-converted-space"/>
          <w:rFonts w:ascii="Cambria" w:hAnsi="Cambria"/>
          <w:color w:val="000000"/>
          <w:lang w:val="en-GB"/>
        </w:rPr>
        <w:t> </w:t>
      </w:r>
      <w:r>
        <w:rPr>
          <w:rFonts w:ascii="Cambria" w:hAnsi="Cambria"/>
          <w:i/>
          <w:iCs/>
          <w:color w:val="000000"/>
          <w:lang w:val="en-GB"/>
        </w:rPr>
        <w:t>“An American Methodology</w:t>
      </w:r>
      <w:r>
        <w:rPr>
          <w:rFonts w:ascii="Cambria" w:hAnsi="Cambria"/>
          <w:color w:val="000000"/>
          <w:lang w:val="en-GB"/>
        </w:rPr>
        <w:t>” Sneaky Snake Publications</w:t>
      </w:r>
    </w:p>
    <w:p w14:paraId="37EF12F9" w14:textId="77777777" w:rsidR="000F36D5" w:rsidRDefault="000F36D5" w:rsidP="000F36D5">
      <w:pPr>
        <w:pStyle w:val="xmsonormal"/>
        <w:spacing w:before="0" w:beforeAutospacing="0" w:after="200" w:afterAutospacing="0"/>
        <w:ind w:left="720"/>
        <w:rPr>
          <w:color w:val="000000"/>
        </w:rPr>
      </w:pPr>
      <w:r>
        <w:rPr>
          <w:rFonts w:ascii="Cambria" w:hAnsi="Cambria"/>
          <w:color w:val="000000"/>
          <w:lang w:val="en-GB"/>
        </w:rPr>
        <w:t xml:space="preserve">Klinger, Rita "A Guide to Lesson Planning in the </w:t>
      </w:r>
      <w:proofErr w:type="spellStart"/>
      <w:r>
        <w:rPr>
          <w:rFonts w:ascii="Cambria" w:hAnsi="Cambria"/>
          <w:color w:val="000000"/>
          <w:lang w:val="en-GB"/>
        </w:rPr>
        <w:t>Kodály</w:t>
      </w:r>
      <w:proofErr w:type="spellEnd"/>
      <w:r>
        <w:rPr>
          <w:rFonts w:ascii="Cambria" w:hAnsi="Cambria"/>
          <w:color w:val="000000"/>
          <w:lang w:val="en-GB"/>
        </w:rPr>
        <w:t xml:space="preserve"> Setting" OAKE Publications</w:t>
      </w:r>
      <w:r>
        <w:rPr>
          <w:rStyle w:val="xgmail-apple-converted-space"/>
          <w:rFonts w:ascii="Cambria" w:hAnsi="Cambria"/>
          <w:color w:val="000000"/>
          <w:lang w:val="en-GB"/>
        </w:rPr>
        <w:t> </w:t>
      </w:r>
      <w:hyperlink r:id="rId4" w:history="1">
        <w:r>
          <w:rPr>
            <w:rStyle w:val="Hyperlink"/>
            <w:rFonts w:ascii="Cambria" w:hAnsi="Cambria"/>
            <w:i/>
            <w:iCs/>
            <w:color w:val="800080"/>
            <w:lang w:val="en-GB"/>
          </w:rPr>
          <w:t>https://www.oake.org/publications/</w:t>
        </w:r>
      </w:hyperlink>
    </w:p>
    <w:p w14:paraId="69B7B126" w14:textId="6FC83A9B" w:rsidR="000F36D5" w:rsidRDefault="000F36D5" w:rsidP="000F36D5">
      <w:pPr>
        <w:pStyle w:val="xmsonormal"/>
        <w:spacing w:before="0" w:beforeAutospacing="0" w:after="200" w:afterAutospacing="0"/>
        <w:rPr>
          <w:color w:val="000000"/>
        </w:rPr>
      </w:pPr>
      <w:r>
        <w:rPr>
          <w:rFonts w:ascii="Cambria" w:hAnsi="Cambria"/>
          <w:color w:val="000000"/>
          <w:lang w:val="en-GB"/>
        </w:rPr>
        <w:t xml:space="preserve">             Lund, </w:t>
      </w:r>
      <w:proofErr w:type="spellStart"/>
      <w:r>
        <w:rPr>
          <w:rFonts w:ascii="Cambria" w:hAnsi="Cambria"/>
          <w:color w:val="000000"/>
          <w:lang w:val="en-GB"/>
        </w:rPr>
        <w:t>Floice</w:t>
      </w:r>
      <w:proofErr w:type="spellEnd"/>
      <w:r>
        <w:rPr>
          <w:rFonts w:ascii="Cambria" w:hAnsi="Cambria"/>
          <w:color w:val="000000"/>
          <w:lang w:val="en-GB"/>
        </w:rPr>
        <w:t xml:space="preserve">, "Research and Retrieval", </w:t>
      </w:r>
      <w:proofErr w:type="spellStart"/>
      <w:r>
        <w:rPr>
          <w:rFonts w:ascii="Cambria" w:hAnsi="Cambria"/>
          <w:color w:val="000000"/>
          <w:lang w:val="en-GB"/>
        </w:rPr>
        <w:t>ProCanto</w:t>
      </w:r>
      <w:proofErr w:type="spellEnd"/>
      <w:r>
        <w:rPr>
          <w:rFonts w:ascii="Cambria" w:hAnsi="Cambria"/>
          <w:color w:val="000000"/>
          <w:lang w:val="en-GB"/>
        </w:rPr>
        <w:t xml:space="preserve"> Press (available to purchase and pick up at </w:t>
      </w:r>
      <w:r>
        <w:rPr>
          <w:rFonts w:ascii="Cambria" w:hAnsi="Cambria"/>
          <w:color w:val="000000"/>
          <w:lang w:val="en-GB"/>
        </w:rPr>
        <w:tab/>
        <w:t>CSU on 7/15)</w:t>
      </w:r>
    </w:p>
    <w:p w14:paraId="4713DEB6" w14:textId="77777777" w:rsidR="000F36D5" w:rsidRDefault="000F36D5" w:rsidP="000F36D5">
      <w:pPr>
        <w:pStyle w:val="xmsonormal"/>
        <w:spacing w:before="0" w:beforeAutospacing="0" w:after="0" w:afterAutospacing="0"/>
        <w:ind w:firstLine="720"/>
        <w:rPr>
          <w:color w:val="000000"/>
        </w:rPr>
      </w:pPr>
    </w:p>
    <w:p w14:paraId="0BBDF892" w14:textId="1B80DF82" w:rsidR="000F36D5" w:rsidRDefault="000F36D5" w:rsidP="000F36D5">
      <w:pPr>
        <w:pStyle w:val="xmsonormal"/>
        <w:spacing w:before="0" w:beforeAutospacing="0" w:after="0" w:afterAutospacing="0"/>
        <w:rPr>
          <w:color w:val="000000"/>
        </w:rPr>
      </w:pPr>
      <w:r>
        <w:rPr>
          <w:rFonts w:ascii="Cambria" w:hAnsi="Cambria"/>
          <w:b/>
          <w:bCs/>
          <w:color w:val="000000"/>
          <w:lang w:val="en-GB"/>
        </w:rPr>
        <w:t> </w:t>
      </w:r>
      <w:r>
        <w:rPr>
          <w:color w:val="000000"/>
        </w:rPr>
        <w:tab/>
      </w:r>
      <w:r>
        <w:rPr>
          <w:rFonts w:ascii="Cambria" w:hAnsi="Cambria"/>
          <w:b/>
          <w:bCs/>
          <w:color w:val="000000"/>
          <w:u w:val="single"/>
          <w:lang w:val="en-GB"/>
        </w:rPr>
        <w:t>Recommended Resources</w:t>
      </w:r>
      <w:r>
        <w:rPr>
          <w:rStyle w:val="xgmail-apple-converted-space"/>
          <w:rFonts w:ascii="Cambria" w:hAnsi="Cambria"/>
          <w:b/>
          <w:bCs/>
          <w:color w:val="000000"/>
          <w:u w:val="single"/>
          <w:lang w:val="en-GB"/>
        </w:rPr>
        <w:t> </w:t>
      </w:r>
      <w:r>
        <w:rPr>
          <w:rFonts w:ascii="Cambria" w:hAnsi="Cambria"/>
          <w:color w:val="000000"/>
          <w:lang w:val="en-GB"/>
        </w:rPr>
        <w:t>[not required but helpful]:</w:t>
      </w:r>
    </w:p>
    <w:p w14:paraId="11F5BF40" w14:textId="538002D2" w:rsidR="000F36D5" w:rsidRDefault="000F36D5" w:rsidP="000F36D5">
      <w:pPr>
        <w:pStyle w:val="xmsonormal"/>
        <w:spacing w:before="0" w:beforeAutospacing="0" w:after="200" w:afterAutospacing="0" w:line="253" w:lineRule="atLeast"/>
        <w:ind w:firstLine="720"/>
        <w:rPr>
          <w:color w:val="000000"/>
        </w:rPr>
      </w:pPr>
      <w:r>
        <w:rPr>
          <w:rFonts w:ascii="Cambria" w:hAnsi="Cambria"/>
          <w:color w:val="000000"/>
          <w:lang w:val="en-GB"/>
        </w:rPr>
        <w:t>Trinka, Jill,</w:t>
      </w:r>
      <w:r>
        <w:rPr>
          <w:rStyle w:val="xgmail-apple-converted-space"/>
          <w:rFonts w:ascii="Cambria" w:hAnsi="Cambria"/>
          <w:i/>
          <w:iCs/>
          <w:color w:val="000000"/>
          <w:lang w:val="en-GB"/>
        </w:rPr>
        <w:t> </w:t>
      </w:r>
      <w:r>
        <w:rPr>
          <w:rFonts w:ascii="Cambria" w:hAnsi="Cambria"/>
          <w:i/>
          <w:iCs/>
          <w:color w:val="000000"/>
          <w:lang w:val="en-GB"/>
        </w:rPr>
        <w:t xml:space="preserve">Folksongs, Singing Games and </w:t>
      </w:r>
      <w:proofErr w:type="spellStart"/>
      <w:r>
        <w:rPr>
          <w:rFonts w:ascii="Cambria" w:hAnsi="Cambria"/>
          <w:i/>
          <w:iCs/>
          <w:color w:val="000000"/>
          <w:lang w:val="en-GB"/>
        </w:rPr>
        <w:t>Playparties</w:t>
      </w:r>
      <w:proofErr w:type="spellEnd"/>
      <w:r>
        <w:rPr>
          <w:rStyle w:val="xgmail-apple-converted-space"/>
          <w:rFonts w:ascii="Cambria" w:hAnsi="Cambria"/>
          <w:color w:val="000000"/>
          <w:lang w:val="en-GB"/>
        </w:rPr>
        <w:t> </w:t>
      </w:r>
      <w:r>
        <w:rPr>
          <w:rFonts w:ascii="Cambria" w:hAnsi="Cambria"/>
          <w:color w:val="000000"/>
          <w:lang w:val="en-GB"/>
        </w:rPr>
        <w:t>(VOL 1-3) Folk Music Works</w:t>
      </w:r>
    </w:p>
    <w:p w14:paraId="1BB6B54C" w14:textId="55FCD6D5" w:rsidR="000F36D5" w:rsidRDefault="000F36D5" w:rsidP="000F36D5">
      <w:pPr>
        <w:pStyle w:val="xmsonormal"/>
        <w:spacing w:before="0" w:beforeAutospacing="0" w:after="200" w:afterAutospacing="0" w:line="253" w:lineRule="atLeast"/>
        <w:ind w:left="720"/>
        <w:rPr>
          <w:color w:val="000000"/>
        </w:rPr>
      </w:pPr>
      <w:r>
        <w:rPr>
          <w:rFonts w:ascii="Cambria" w:hAnsi="Cambria"/>
          <w:color w:val="000000"/>
          <w:lang w:val="en-GB"/>
        </w:rPr>
        <w:t>Brumfield, Susan “First We Sing,” “Over the Garden Wall,” “Hot Peas and Barley-O” Boosey &amp; Hawkes</w:t>
      </w:r>
    </w:p>
    <w:p w14:paraId="5E57F6B4" w14:textId="77777777" w:rsidR="00A16858" w:rsidRDefault="00A16858"/>
    <w:sectPr w:rsidR="00A1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D5"/>
    <w:rsid w:val="00094B5C"/>
    <w:rsid w:val="000F36D5"/>
    <w:rsid w:val="00A1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202C"/>
  <w15:chartTrackingRefBased/>
  <w15:docId w15:val="{47B44EF3-EF28-4FEF-851C-1E0010CC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6D5"/>
    <w:rPr>
      <w:color w:val="0000FF"/>
      <w:u w:val="single"/>
    </w:rPr>
  </w:style>
  <w:style w:type="paragraph" w:customStyle="1" w:styleId="xmsonormal">
    <w:name w:val="x_msonormal"/>
    <w:basedOn w:val="Normal"/>
    <w:rsid w:val="000F36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gmail-msolistparagraph">
    <w:name w:val="x_gmail-msolistparagraph"/>
    <w:basedOn w:val="Normal"/>
    <w:rsid w:val="000F36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gmail-apple-converted-space">
    <w:name w:val="x_gmail-apple-converted-space"/>
    <w:basedOn w:val="DefaultParagraphFont"/>
    <w:rsid w:val="000F36D5"/>
  </w:style>
  <w:style w:type="paragraph" w:styleId="NoSpacing">
    <w:name w:val="No Spacing"/>
    <w:uiPriority w:val="1"/>
    <w:qFormat/>
    <w:rsid w:val="000F3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s%3A%2F%2Fwww.oake.org%2Fpublications%2F&amp;data=05%7C01%7CBonnie.Jacobi%40colostate.edu%7C11781545f8c847f61b0d08da320adef2%7Cafb58802ff7a4bb1ab21367ff2ecfc8b%7C0%7C0%7C637877319512227913%7CUnknown%7CTWFpbGZsb3d8eyJWIjoiMC4wLjAwMDAiLCJQIjoiV2luMzIiLCJBTiI6Ik1haWwiLCJXVCI6Mn0%3D%7C3000%7C%7C%7C&amp;sdata=7ZNXat14zSysDKIGN9jhXOC8y%2BdzGLqi1bG3PhZnJ2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Jacobi,Bonnie</dc:creator>
  <cp:keywords/>
  <dc:description/>
  <cp:lastModifiedBy>Pierz,Melanie</cp:lastModifiedBy>
  <cp:revision>2</cp:revision>
  <dcterms:created xsi:type="dcterms:W3CDTF">2022-05-11T19:59:00Z</dcterms:created>
  <dcterms:modified xsi:type="dcterms:W3CDTF">2022-05-11T19:59:00Z</dcterms:modified>
</cp:coreProperties>
</file>